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662" w:rsidRDefault="006C1662" w:rsidP="006C1662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6C1662" w:rsidRDefault="006C1662" w:rsidP="006C1662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6C1662">
        <w:rPr>
          <w:rFonts w:ascii="Times New Roman" w:hAnsi="Times New Roman" w:cs="Times New Roman"/>
          <w:sz w:val="28"/>
          <w:szCs w:val="28"/>
        </w:rPr>
        <w:t>ORGANISATIONAL EFFECTIVENESS AND CHANGE</w:t>
      </w:r>
    </w:p>
    <w:p w:rsidR="006C1662" w:rsidRPr="006C1662" w:rsidRDefault="006C1662" w:rsidP="006C1662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MBA  </w:t>
      </w:r>
      <w:r w:rsidRPr="006C1662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(PT)</w:t>
      </w:r>
    </w:p>
    <w:p w:rsidR="006C1662" w:rsidRPr="006C1662" w:rsidRDefault="006C1662" w:rsidP="006C1662">
      <w:pPr>
        <w:jc w:val="both"/>
        <w:rPr>
          <w:rFonts w:ascii="Times New Roman" w:hAnsi="Times New Roman" w:cs="Times New Roman"/>
          <w:sz w:val="24"/>
          <w:szCs w:val="24"/>
        </w:rPr>
      </w:pPr>
      <w:r w:rsidRPr="006C1662">
        <w:rPr>
          <w:rFonts w:ascii="Times New Roman" w:hAnsi="Times New Roman" w:cs="Times New Roman"/>
          <w:sz w:val="24"/>
          <w:szCs w:val="24"/>
        </w:rPr>
        <w:t xml:space="preserve"> Objectives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6C1662">
        <w:rPr>
          <w:rFonts w:ascii="Times New Roman" w:hAnsi="Times New Roman" w:cs="Times New Roman"/>
          <w:sz w:val="24"/>
          <w:szCs w:val="24"/>
        </w:rPr>
        <w:t xml:space="preserve"> To familiarize the students with basic organizational processes to bring about organizational effectiveness and change </w:t>
      </w:r>
    </w:p>
    <w:p w:rsidR="006C1662" w:rsidRPr="006C1662" w:rsidRDefault="00C412C3" w:rsidP="006C166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Unit</w:t>
      </w:r>
      <w:r w:rsidR="006C1662" w:rsidRPr="006C1662">
        <w:rPr>
          <w:rFonts w:ascii="Times New Roman" w:hAnsi="Times New Roman" w:cs="Times New Roman"/>
          <w:sz w:val="24"/>
          <w:szCs w:val="24"/>
        </w:rPr>
        <w:t xml:space="preserve"> </w:t>
      </w:r>
      <w:r w:rsidRPr="006C1662">
        <w:rPr>
          <w:rFonts w:ascii="Times New Roman" w:hAnsi="Times New Roman" w:cs="Times New Roman"/>
          <w:sz w:val="24"/>
          <w:szCs w:val="24"/>
        </w:rPr>
        <w:t>I:</w:t>
      </w:r>
      <w:r w:rsidR="006C1662" w:rsidRPr="006C1662">
        <w:rPr>
          <w:rFonts w:ascii="Times New Roman" w:hAnsi="Times New Roman" w:cs="Times New Roman"/>
          <w:sz w:val="24"/>
          <w:szCs w:val="24"/>
        </w:rPr>
        <w:t xml:space="preserve"> Organizational Process: Concept of organizational climate, Impact of organizational climate, </w:t>
      </w:r>
      <w:r w:rsidRPr="006C1662">
        <w:rPr>
          <w:rFonts w:ascii="Times New Roman" w:hAnsi="Times New Roman" w:cs="Times New Roman"/>
          <w:sz w:val="24"/>
          <w:szCs w:val="24"/>
        </w:rPr>
        <w:t>developing</w:t>
      </w:r>
      <w:r w:rsidR="006C1662" w:rsidRPr="006C1662">
        <w:rPr>
          <w:rFonts w:ascii="Times New Roman" w:hAnsi="Times New Roman" w:cs="Times New Roman"/>
          <w:sz w:val="24"/>
          <w:szCs w:val="24"/>
        </w:rPr>
        <w:t xml:space="preserve"> sound organizational climate; organizational culture, Role of culture, functions of culture, learning culture. </w:t>
      </w:r>
      <w:r>
        <w:rPr>
          <w:rFonts w:ascii="Times New Roman" w:hAnsi="Times New Roman" w:cs="Times New Roman"/>
          <w:sz w:val="24"/>
          <w:szCs w:val="24"/>
        </w:rPr>
        <w:t>Unit</w:t>
      </w:r>
      <w:r w:rsidR="006C1662" w:rsidRPr="006C1662">
        <w:rPr>
          <w:rFonts w:ascii="Times New Roman" w:hAnsi="Times New Roman" w:cs="Times New Roman"/>
          <w:sz w:val="24"/>
          <w:szCs w:val="24"/>
        </w:rPr>
        <w:t xml:space="preserve"> II: Interpersonal Process I Concept of power, bases of power, power tactics politics, political implications of power, contemporary perspectives on leadership ñ charismatic, transactional, transformational perspectives ñ substitutes for leadership. </w:t>
      </w:r>
    </w:p>
    <w:p w:rsidR="006C1662" w:rsidRPr="006C1662" w:rsidRDefault="00C412C3" w:rsidP="006C166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Unit</w:t>
      </w:r>
      <w:r w:rsidR="006C1662" w:rsidRPr="006C1662">
        <w:rPr>
          <w:rFonts w:ascii="Times New Roman" w:hAnsi="Times New Roman" w:cs="Times New Roman"/>
          <w:sz w:val="24"/>
          <w:szCs w:val="24"/>
        </w:rPr>
        <w:t xml:space="preserve"> III: Interpersonal process II Conflict Intra personal-Inter personal, inter-group and organizational conflicts, Negotiation, inter- group behavior and collaboration, management of gender issues and cross cultural dynamics. </w:t>
      </w:r>
    </w:p>
    <w:p w:rsidR="006C1662" w:rsidRPr="006C1662" w:rsidRDefault="00C412C3" w:rsidP="006C166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Unit</w:t>
      </w:r>
      <w:r w:rsidR="006C1662" w:rsidRPr="006C1662">
        <w:rPr>
          <w:rFonts w:ascii="Times New Roman" w:hAnsi="Times New Roman" w:cs="Times New Roman"/>
          <w:sz w:val="24"/>
          <w:szCs w:val="24"/>
        </w:rPr>
        <w:t xml:space="preserve"> IV: Organizational Change Concept of organizational change ñ change agents, resistance to change ñ approaches to managing organizational change, facilitating individual change.</w:t>
      </w:r>
    </w:p>
    <w:p w:rsidR="006C1662" w:rsidRPr="006C1662" w:rsidRDefault="006C1662" w:rsidP="006C1662">
      <w:pPr>
        <w:jc w:val="both"/>
        <w:rPr>
          <w:rFonts w:ascii="Times New Roman" w:hAnsi="Times New Roman" w:cs="Times New Roman"/>
          <w:sz w:val="24"/>
          <w:szCs w:val="24"/>
        </w:rPr>
      </w:pPr>
      <w:r w:rsidRPr="006C1662">
        <w:rPr>
          <w:rFonts w:ascii="Times New Roman" w:hAnsi="Times New Roman" w:cs="Times New Roman"/>
          <w:sz w:val="24"/>
          <w:szCs w:val="24"/>
        </w:rPr>
        <w:t xml:space="preserve"> </w:t>
      </w:r>
      <w:r w:rsidR="00C412C3">
        <w:rPr>
          <w:rFonts w:ascii="Times New Roman" w:hAnsi="Times New Roman" w:cs="Times New Roman"/>
          <w:sz w:val="24"/>
          <w:szCs w:val="24"/>
        </w:rPr>
        <w:t>Unit</w:t>
      </w:r>
      <w:r w:rsidRPr="006C1662">
        <w:rPr>
          <w:rFonts w:ascii="Times New Roman" w:hAnsi="Times New Roman" w:cs="Times New Roman"/>
          <w:sz w:val="24"/>
          <w:szCs w:val="24"/>
        </w:rPr>
        <w:t xml:space="preserve"> V: Organizational Development Need for O.D, OD intervention Techniques-Grid Management, Transactional Analysis, Sensitivity training ñ Process Consultancy. OD in India. </w:t>
      </w:r>
    </w:p>
    <w:p w:rsidR="006C1662" w:rsidRPr="006C1662" w:rsidRDefault="006C1662" w:rsidP="006C1662">
      <w:pPr>
        <w:jc w:val="both"/>
        <w:rPr>
          <w:rFonts w:ascii="Times New Roman" w:hAnsi="Times New Roman" w:cs="Times New Roman"/>
          <w:sz w:val="24"/>
          <w:szCs w:val="24"/>
        </w:rPr>
      </w:pPr>
      <w:r w:rsidRPr="006C1662">
        <w:rPr>
          <w:rFonts w:ascii="Times New Roman" w:hAnsi="Times New Roman" w:cs="Times New Roman"/>
          <w:sz w:val="24"/>
          <w:szCs w:val="24"/>
        </w:rPr>
        <w:t xml:space="preserve">Suggested Readings </w:t>
      </w:r>
    </w:p>
    <w:p w:rsidR="006C1662" w:rsidRPr="006C1662" w:rsidRDefault="006C1662" w:rsidP="006C1662">
      <w:pPr>
        <w:jc w:val="both"/>
        <w:rPr>
          <w:rFonts w:ascii="Times New Roman" w:hAnsi="Times New Roman" w:cs="Times New Roman"/>
          <w:sz w:val="24"/>
          <w:szCs w:val="24"/>
        </w:rPr>
      </w:pPr>
      <w:r w:rsidRPr="006C1662">
        <w:rPr>
          <w:rFonts w:ascii="Times New Roman" w:hAnsi="Times New Roman" w:cs="Times New Roman"/>
          <w:sz w:val="24"/>
          <w:szCs w:val="24"/>
        </w:rPr>
        <w:t xml:space="preserve">1. Anderson, A H and Barker D Effective Enterprise and change management Oxford, Blackwell Publishers Ltd. 1996 </w:t>
      </w:r>
    </w:p>
    <w:p w:rsidR="006C1662" w:rsidRPr="006C1662" w:rsidRDefault="006C1662" w:rsidP="006C1662">
      <w:pPr>
        <w:jc w:val="both"/>
        <w:rPr>
          <w:rFonts w:ascii="Times New Roman" w:hAnsi="Times New Roman" w:cs="Times New Roman"/>
          <w:sz w:val="24"/>
          <w:szCs w:val="24"/>
        </w:rPr>
      </w:pPr>
      <w:r w:rsidRPr="006C1662">
        <w:rPr>
          <w:rFonts w:ascii="Times New Roman" w:hAnsi="Times New Roman" w:cs="Times New Roman"/>
          <w:sz w:val="24"/>
          <w:szCs w:val="24"/>
        </w:rPr>
        <w:t xml:space="preserve">2. French, W E and Bell C H Organization Development New Delhi, Prentice Hall of India, 1995 </w:t>
      </w:r>
    </w:p>
    <w:p w:rsidR="006C1662" w:rsidRPr="006C1662" w:rsidRDefault="006C1662" w:rsidP="006C1662">
      <w:pPr>
        <w:jc w:val="both"/>
        <w:rPr>
          <w:rFonts w:ascii="Times New Roman" w:hAnsi="Times New Roman" w:cs="Times New Roman"/>
          <w:sz w:val="24"/>
          <w:szCs w:val="24"/>
        </w:rPr>
      </w:pPr>
      <w:r w:rsidRPr="006C1662">
        <w:rPr>
          <w:rFonts w:ascii="Times New Roman" w:hAnsi="Times New Roman" w:cs="Times New Roman"/>
          <w:sz w:val="24"/>
          <w:szCs w:val="24"/>
        </w:rPr>
        <w:t xml:space="preserve">3. Kao S R etc. Effective Organization and social Values New Delhi, sage 1994 </w:t>
      </w:r>
    </w:p>
    <w:p w:rsidR="006C1662" w:rsidRPr="006C1662" w:rsidRDefault="006C1662" w:rsidP="006C1662">
      <w:pPr>
        <w:jc w:val="both"/>
        <w:rPr>
          <w:rFonts w:ascii="Times New Roman" w:hAnsi="Times New Roman" w:cs="Times New Roman"/>
          <w:sz w:val="24"/>
          <w:szCs w:val="24"/>
        </w:rPr>
      </w:pPr>
      <w:r w:rsidRPr="006C1662">
        <w:rPr>
          <w:rFonts w:ascii="Times New Roman" w:hAnsi="Times New Roman" w:cs="Times New Roman"/>
          <w:sz w:val="24"/>
          <w:szCs w:val="24"/>
        </w:rPr>
        <w:t xml:space="preserve">4. Khandawalla, P.N. Organization Design for Excellence New Delhi, Tata McGraw hill, 1992 </w:t>
      </w:r>
    </w:p>
    <w:p w:rsidR="006C1662" w:rsidRPr="006C1662" w:rsidRDefault="006C1662" w:rsidP="006C1662">
      <w:pPr>
        <w:jc w:val="both"/>
        <w:rPr>
          <w:rFonts w:ascii="Times New Roman" w:hAnsi="Times New Roman" w:cs="Times New Roman"/>
          <w:sz w:val="24"/>
          <w:szCs w:val="24"/>
        </w:rPr>
      </w:pPr>
      <w:r w:rsidRPr="006C1662">
        <w:rPr>
          <w:rFonts w:ascii="Times New Roman" w:hAnsi="Times New Roman" w:cs="Times New Roman"/>
          <w:sz w:val="24"/>
          <w:szCs w:val="24"/>
        </w:rPr>
        <w:t>5. Luthans, F. Organizational Behavior 7 th ed. New York, McGraw Hill, 1995</w:t>
      </w:r>
    </w:p>
    <w:p w:rsidR="001D5788" w:rsidRDefault="006C1662" w:rsidP="006C1662">
      <w:pPr>
        <w:jc w:val="both"/>
        <w:rPr>
          <w:rFonts w:ascii="Times New Roman" w:hAnsi="Times New Roman" w:cs="Times New Roman"/>
          <w:sz w:val="24"/>
          <w:szCs w:val="24"/>
        </w:rPr>
      </w:pPr>
      <w:r w:rsidRPr="006C1662">
        <w:rPr>
          <w:rFonts w:ascii="Times New Roman" w:hAnsi="Times New Roman" w:cs="Times New Roman"/>
          <w:sz w:val="24"/>
          <w:szCs w:val="24"/>
        </w:rPr>
        <w:t xml:space="preserve"> 6. Mendonca M and Kanungo R N Work motivation New Delhi, Sage, 1994 Robbins S P Organizational Behavior 7 th ed., New Delhi, Prentice Hall of India. 1996.</w:t>
      </w:r>
    </w:p>
    <w:p w:rsidR="00110252" w:rsidRDefault="00110252" w:rsidP="006C166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0252" w:rsidRDefault="001102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10252" w:rsidRDefault="00110252" w:rsidP="00110252">
      <w:pPr>
        <w:jc w:val="center"/>
        <w:rPr>
          <w:rFonts w:ascii="Times New Roman" w:hAnsi="Times New Roman" w:cs="Times New Roman"/>
          <w:sz w:val="28"/>
          <w:szCs w:val="28"/>
        </w:rPr>
      </w:pPr>
      <w:r w:rsidRPr="00110252">
        <w:rPr>
          <w:rFonts w:ascii="Times New Roman" w:hAnsi="Times New Roman" w:cs="Times New Roman"/>
          <w:sz w:val="28"/>
          <w:szCs w:val="28"/>
        </w:rPr>
        <w:lastRenderedPageBreak/>
        <w:t>MARKETING MANAGEMENT</w:t>
      </w:r>
    </w:p>
    <w:p w:rsidR="00110252" w:rsidRPr="00110252" w:rsidRDefault="00110252" w:rsidP="001102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MBA 202(PT)</w:t>
      </w:r>
    </w:p>
    <w:p w:rsidR="00110252" w:rsidRPr="00110252" w:rsidRDefault="00110252" w:rsidP="00110252">
      <w:pPr>
        <w:jc w:val="both"/>
        <w:rPr>
          <w:rFonts w:ascii="Times New Roman" w:hAnsi="Times New Roman" w:cs="Times New Roman"/>
          <w:sz w:val="24"/>
          <w:szCs w:val="24"/>
        </w:rPr>
      </w:pPr>
      <w:r w:rsidRPr="00110252">
        <w:rPr>
          <w:rFonts w:ascii="Times New Roman" w:hAnsi="Times New Roman" w:cs="Times New Roman"/>
          <w:sz w:val="24"/>
          <w:szCs w:val="24"/>
        </w:rPr>
        <w:t>Objectives: The purpose of this course is to develop and understanding of the underlying concepts, strategies and issues involved in the marketing of products and services.</w:t>
      </w:r>
    </w:p>
    <w:p w:rsidR="00110252" w:rsidRPr="00110252" w:rsidRDefault="00110252" w:rsidP="001102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Unit</w:t>
      </w:r>
      <w:r w:rsidRPr="00110252">
        <w:rPr>
          <w:rFonts w:ascii="Times New Roman" w:hAnsi="Times New Roman" w:cs="Times New Roman"/>
          <w:sz w:val="24"/>
          <w:szCs w:val="24"/>
        </w:rPr>
        <w:t xml:space="preserve"> I: Nature and scope of marketing, Corporate orientations towards the market place, The Marketing environment and Environment scanning, marketing information system and marketing research.</w:t>
      </w:r>
    </w:p>
    <w:p w:rsidR="00110252" w:rsidRPr="00110252" w:rsidRDefault="00110252" w:rsidP="00110252">
      <w:pPr>
        <w:jc w:val="both"/>
        <w:rPr>
          <w:rFonts w:ascii="Times New Roman" w:hAnsi="Times New Roman" w:cs="Times New Roman"/>
          <w:sz w:val="24"/>
          <w:szCs w:val="24"/>
        </w:rPr>
      </w:pPr>
      <w:r w:rsidRPr="00110252">
        <w:rPr>
          <w:rFonts w:ascii="Times New Roman" w:hAnsi="Times New Roman" w:cs="Times New Roman"/>
          <w:sz w:val="24"/>
          <w:szCs w:val="24"/>
        </w:rPr>
        <w:t xml:space="preserve"> </w:t>
      </w:r>
      <w:r w:rsidR="00C412C3">
        <w:rPr>
          <w:rFonts w:ascii="Times New Roman" w:hAnsi="Times New Roman" w:cs="Times New Roman"/>
          <w:sz w:val="24"/>
          <w:szCs w:val="24"/>
        </w:rPr>
        <w:t>Unit</w:t>
      </w:r>
      <w:r w:rsidRPr="00110252">
        <w:rPr>
          <w:rFonts w:ascii="Times New Roman" w:hAnsi="Times New Roman" w:cs="Times New Roman"/>
          <w:sz w:val="24"/>
          <w:szCs w:val="24"/>
        </w:rPr>
        <w:t xml:space="preserve"> II: Understanding consumer and Industrial markets, buyer </w:t>
      </w:r>
      <w:r w:rsidR="00C412C3" w:rsidRPr="00110252">
        <w:rPr>
          <w:rFonts w:ascii="Times New Roman" w:hAnsi="Times New Roman" w:cs="Times New Roman"/>
          <w:sz w:val="24"/>
          <w:szCs w:val="24"/>
        </w:rPr>
        <w:t>behavior</w:t>
      </w:r>
      <w:r w:rsidRPr="00110252">
        <w:rPr>
          <w:rFonts w:ascii="Times New Roman" w:hAnsi="Times New Roman" w:cs="Times New Roman"/>
          <w:sz w:val="24"/>
          <w:szCs w:val="24"/>
        </w:rPr>
        <w:t xml:space="preserve"> Market segmentation, Targeting and positioning.</w:t>
      </w:r>
    </w:p>
    <w:p w:rsidR="00110252" w:rsidRPr="00110252" w:rsidRDefault="00110252" w:rsidP="00110252">
      <w:pPr>
        <w:jc w:val="both"/>
        <w:rPr>
          <w:rFonts w:ascii="Times New Roman" w:hAnsi="Times New Roman" w:cs="Times New Roman"/>
          <w:sz w:val="24"/>
          <w:szCs w:val="24"/>
        </w:rPr>
      </w:pPr>
      <w:r w:rsidRPr="00110252">
        <w:rPr>
          <w:rFonts w:ascii="Times New Roman" w:hAnsi="Times New Roman" w:cs="Times New Roman"/>
          <w:sz w:val="24"/>
          <w:szCs w:val="24"/>
        </w:rPr>
        <w:t xml:space="preserve"> </w:t>
      </w:r>
      <w:r w:rsidR="00C412C3">
        <w:rPr>
          <w:rFonts w:ascii="Times New Roman" w:hAnsi="Times New Roman" w:cs="Times New Roman"/>
          <w:sz w:val="24"/>
          <w:szCs w:val="24"/>
        </w:rPr>
        <w:t>Unit</w:t>
      </w:r>
      <w:r w:rsidRPr="00110252">
        <w:rPr>
          <w:rFonts w:ascii="Times New Roman" w:hAnsi="Times New Roman" w:cs="Times New Roman"/>
          <w:sz w:val="24"/>
          <w:szCs w:val="24"/>
        </w:rPr>
        <w:t xml:space="preserve"> III: Product decisions ñ product mix product life cycle, new product development branding and packaging decisions, Pricing methods and strategies. </w:t>
      </w:r>
    </w:p>
    <w:p w:rsidR="00110252" w:rsidRPr="00110252" w:rsidRDefault="00C412C3" w:rsidP="001102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Unit</w:t>
      </w:r>
      <w:r w:rsidR="00110252" w:rsidRPr="00110252">
        <w:rPr>
          <w:rFonts w:ascii="Times New Roman" w:hAnsi="Times New Roman" w:cs="Times New Roman"/>
          <w:sz w:val="24"/>
          <w:szCs w:val="24"/>
        </w:rPr>
        <w:t xml:space="preserve"> IV: Promotion decisions promotion mix, advertising sales promotion, publicity and personal selling; channel management - selection, co-operation and conflict management, vertical, horizontal and multi channel systems. </w:t>
      </w:r>
    </w:p>
    <w:p w:rsidR="00110252" w:rsidRPr="00110252" w:rsidRDefault="00C412C3" w:rsidP="001102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Unit</w:t>
      </w:r>
      <w:r w:rsidR="00110252" w:rsidRPr="00110252">
        <w:rPr>
          <w:rFonts w:ascii="Times New Roman" w:hAnsi="Times New Roman" w:cs="Times New Roman"/>
          <w:sz w:val="24"/>
          <w:szCs w:val="24"/>
        </w:rPr>
        <w:t xml:space="preserve"> V: Organizing and implementing marketing in the organization Evaluation and control of marketing efforts; New issues in marketing Globalization Consumerism, Green marketing, Legal issues. </w:t>
      </w:r>
    </w:p>
    <w:p w:rsidR="00110252" w:rsidRPr="00110252" w:rsidRDefault="00110252" w:rsidP="00110252">
      <w:pPr>
        <w:jc w:val="both"/>
        <w:rPr>
          <w:rFonts w:ascii="Times New Roman" w:hAnsi="Times New Roman" w:cs="Times New Roman"/>
          <w:sz w:val="24"/>
          <w:szCs w:val="24"/>
        </w:rPr>
      </w:pPr>
      <w:r w:rsidRPr="00110252">
        <w:rPr>
          <w:rFonts w:ascii="Times New Roman" w:hAnsi="Times New Roman" w:cs="Times New Roman"/>
          <w:sz w:val="24"/>
          <w:szCs w:val="24"/>
        </w:rPr>
        <w:t xml:space="preserve">Suggested Readings </w:t>
      </w:r>
    </w:p>
    <w:p w:rsidR="00110252" w:rsidRPr="00110252" w:rsidRDefault="00110252" w:rsidP="00110252">
      <w:pPr>
        <w:jc w:val="both"/>
        <w:rPr>
          <w:rFonts w:ascii="Times New Roman" w:hAnsi="Times New Roman" w:cs="Times New Roman"/>
          <w:sz w:val="24"/>
          <w:szCs w:val="24"/>
        </w:rPr>
      </w:pPr>
      <w:r w:rsidRPr="00110252">
        <w:rPr>
          <w:rFonts w:ascii="Times New Roman" w:hAnsi="Times New Roman" w:cs="Times New Roman"/>
          <w:sz w:val="24"/>
          <w:szCs w:val="24"/>
        </w:rPr>
        <w:t xml:space="preserve">1. Enis, B.M. Marketing Classics: A Selection of Influential Articles. New York, McGraw Hill, 1991 </w:t>
      </w:r>
    </w:p>
    <w:p w:rsidR="00110252" w:rsidRPr="00110252" w:rsidRDefault="00110252" w:rsidP="00110252">
      <w:pPr>
        <w:jc w:val="both"/>
        <w:rPr>
          <w:rFonts w:ascii="Times New Roman" w:hAnsi="Times New Roman" w:cs="Times New Roman"/>
          <w:sz w:val="24"/>
          <w:szCs w:val="24"/>
        </w:rPr>
      </w:pPr>
      <w:r w:rsidRPr="00110252">
        <w:rPr>
          <w:rFonts w:ascii="Times New Roman" w:hAnsi="Times New Roman" w:cs="Times New Roman"/>
          <w:sz w:val="24"/>
          <w:szCs w:val="24"/>
        </w:rPr>
        <w:t xml:space="preserve">2. Kotler, Philip and Armstrong G. Principles of marketing New Delhi, Prentice Hall of India, 1997 </w:t>
      </w:r>
    </w:p>
    <w:p w:rsidR="00110252" w:rsidRPr="00110252" w:rsidRDefault="00110252" w:rsidP="00110252">
      <w:pPr>
        <w:jc w:val="both"/>
        <w:rPr>
          <w:rFonts w:ascii="Times New Roman" w:hAnsi="Times New Roman" w:cs="Times New Roman"/>
          <w:sz w:val="24"/>
          <w:szCs w:val="24"/>
        </w:rPr>
      </w:pPr>
      <w:r w:rsidRPr="00110252">
        <w:rPr>
          <w:rFonts w:ascii="Times New Roman" w:hAnsi="Times New Roman" w:cs="Times New Roman"/>
          <w:sz w:val="24"/>
          <w:szCs w:val="24"/>
        </w:rPr>
        <w:t>3. Kotler Philip, Marketing Management Analysis, Planning Implementation and Control New Delhi, Prentice Hall of India 1994</w:t>
      </w:r>
    </w:p>
    <w:p w:rsidR="00110252" w:rsidRPr="00110252" w:rsidRDefault="00110252" w:rsidP="00110252">
      <w:pPr>
        <w:jc w:val="both"/>
        <w:rPr>
          <w:rFonts w:ascii="Times New Roman" w:hAnsi="Times New Roman" w:cs="Times New Roman"/>
          <w:sz w:val="24"/>
          <w:szCs w:val="24"/>
        </w:rPr>
      </w:pPr>
      <w:r w:rsidRPr="00110252">
        <w:rPr>
          <w:rFonts w:ascii="Times New Roman" w:hAnsi="Times New Roman" w:cs="Times New Roman"/>
          <w:sz w:val="24"/>
          <w:szCs w:val="24"/>
        </w:rPr>
        <w:t xml:space="preserve"> 4. Ramaswamy V S and Namakumari Marketing Management Planning, Control, New Delhi, MacMillan, 1990 </w:t>
      </w:r>
    </w:p>
    <w:p w:rsidR="00110252" w:rsidRPr="00110252" w:rsidRDefault="00110252" w:rsidP="00110252">
      <w:pPr>
        <w:jc w:val="both"/>
        <w:rPr>
          <w:rFonts w:ascii="Times New Roman" w:hAnsi="Times New Roman" w:cs="Times New Roman"/>
          <w:sz w:val="24"/>
          <w:szCs w:val="24"/>
        </w:rPr>
      </w:pPr>
      <w:r w:rsidRPr="00110252">
        <w:rPr>
          <w:rFonts w:ascii="Times New Roman" w:hAnsi="Times New Roman" w:cs="Times New Roman"/>
          <w:sz w:val="24"/>
          <w:szCs w:val="24"/>
        </w:rPr>
        <w:t xml:space="preserve">5. Stanton, William, J Fundamentals of Marketing New York, McGraw Hill , 1994 </w:t>
      </w:r>
    </w:p>
    <w:p w:rsidR="00110252" w:rsidRPr="00110252" w:rsidRDefault="00110252" w:rsidP="00110252">
      <w:pPr>
        <w:jc w:val="both"/>
        <w:rPr>
          <w:rFonts w:ascii="Times New Roman" w:hAnsi="Times New Roman" w:cs="Times New Roman"/>
          <w:sz w:val="24"/>
          <w:szCs w:val="24"/>
        </w:rPr>
      </w:pPr>
      <w:r w:rsidRPr="00110252">
        <w:rPr>
          <w:rFonts w:ascii="Times New Roman" w:hAnsi="Times New Roman" w:cs="Times New Roman"/>
          <w:sz w:val="24"/>
          <w:szCs w:val="24"/>
        </w:rPr>
        <w:t xml:space="preserve">6. Neelamegham, S. Marketing in India: Cases and Readings New Delhi, Vikas, 1988. </w:t>
      </w:r>
    </w:p>
    <w:p w:rsidR="00110252" w:rsidRDefault="00110252" w:rsidP="00110252">
      <w:pPr>
        <w:jc w:val="both"/>
        <w:rPr>
          <w:rFonts w:ascii="Times New Roman" w:hAnsi="Times New Roman" w:cs="Times New Roman"/>
          <w:sz w:val="24"/>
          <w:szCs w:val="24"/>
        </w:rPr>
      </w:pPr>
      <w:r w:rsidRPr="00110252">
        <w:rPr>
          <w:rFonts w:ascii="Times New Roman" w:hAnsi="Times New Roman" w:cs="Times New Roman"/>
          <w:sz w:val="24"/>
          <w:szCs w:val="24"/>
        </w:rPr>
        <w:t>7. William F. Schoell, Marketing contemporary concept and practices.</w:t>
      </w:r>
    </w:p>
    <w:p w:rsidR="006C4599" w:rsidRDefault="006C4599" w:rsidP="0011025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31FD" w:rsidRPr="00521D07" w:rsidRDefault="006C4599" w:rsidP="007531F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bookmarkStart w:id="0" w:name="_GoBack"/>
      <w:bookmarkEnd w:id="0"/>
      <w:r w:rsidR="007531FD" w:rsidRPr="00521D07">
        <w:rPr>
          <w:rFonts w:ascii="Times New Roman" w:hAnsi="Times New Roman" w:cs="Times New Roman"/>
          <w:sz w:val="24"/>
          <w:szCs w:val="24"/>
        </w:rPr>
        <w:lastRenderedPageBreak/>
        <w:t>ACCOUNTING FOR MANAGERS</w:t>
      </w:r>
    </w:p>
    <w:p w:rsidR="007531FD" w:rsidRPr="00521D07" w:rsidRDefault="007531FD" w:rsidP="007531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MBA 203(PT)</w:t>
      </w:r>
    </w:p>
    <w:p w:rsidR="007531FD" w:rsidRDefault="007531FD" w:rsidP="007531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531FD" w:rsidRDefault="007531FD" w:rsidP="007531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1D07">
        <w:rPr>
          <w:rFonts w:ascii="Times New Roman" w:hAnsi="Times New Roman" w:cs="Times New Roman"/>
          <w:sz w:val="24"/>
          <w:szCs w:val="24"/>
        </w:rPr>
        <w:t>UNIT I</w:t>
      </w:r>
    </w:p>
    <w:p w:rsidR="007531FD" w:rsidRDefault="007531FD" w:rsidP="007531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531FD" w:rsidRPr="00521D07" w:rsidRDefault="007531FD" w:rsidP="007531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1D07">
        <w:rPr>
          <w:rFonts w:ascii="Times New Roman" w:hAnsi="Times New Roman" w:cs="Times New Roman"/>
          <w:sz w:val="24"/>
          <w:szCs w:val="24"/>
        </w:rPr>
        <w:t xml:space="preserve">Accounting concepts, conventions and principles; Accounting. Double entry system of accounting, journalizing of transactions; preparation of final accounts, Profit &amp; Loss Account, -Depreciation Methods-Straight line method, Written down value method. </w:t>
      </w:r>
    </w:p>
    <w:p w:rsidR="007531FD" w:rsidRDefault="007531FD" w:rsidP="007531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531FD" w:rsidRPr="00521D07" w:rsidRDefault="007531FD" w:rsidP="007531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1D07">
        <w:rPr>
          <w:rFonts w:ascii="Times New Roman" w:hAnsi="Times New Roman" w:cs="Times New Roman"/>
          <w:sz w:val="24"/>
          <w:szCs w:val="24"/>
        </w:rPr>
        <w:t>UNIT II</w:t>
      </w:r>
    </w:p>
    <w:p w:rsidR="007531FD" w:rsidRPr="00521D07" w:rsidRDefault="007531FD" w:rsidP="007531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1D07">
        <w:rPr>
          <w:rFonts w:ascii="Times New Roman" w:hAnsi="Times New Roman" w:cs="Times New Roman"/>
          <w:sz w:val="24"/>
          <w:szCs w:val="24"/>
        </w:rPr>
        <w:t xml:space="preserve">Financial Statement Analysis - Objectives - Techniques of Financial Statement Analysis: Accounting Ratios: construction of balance sheet using ratios - Dupont analysis. Fund Flow Statement - Statement of Changes in Working Capital - Preparation of Fund Flow Statement - Cash Flow Statement Analysis- Distinction between Fund Flow and Cash Flow Statement. </w:t>
      </w:r>
    </w:p>
    <w:p w:rsidR="007531FD" w:rsidRDefault="007531FD" w:rsidP="007531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531FD" w:rsidRPr="00521D07" w:rsidRDefault="007531FD" w:rsidP="007531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1D07">
        <w:rPr>
          <w:rFonts w:ascii="Times New Roman" w:hAnsi="Times New Roman" w:cs="Times New Roman"/>
          <w:sz w:val="24"/>
          <w:szCs w:val="24"/>
        </w:rPr>
        <w:t>UNIT III</w:t>
      </w:r>
    </w:p>
    <w:p w:rsidR="007531FD" w:rsidRPr="00521D07" w:rsidRDefault="007531FD" w:rsidP="007531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1D07">
        <w:rPr>
          <w:rFonts w:ascii="Times New Roman" w:hAnsi="Times New Roman" w:cs="Times New Roman"/>
          <w:sz w:val="24"/>
          <w:szCs w:val="24"/>
        </w:rPr>
        <w:t xml:space="preserve">Cost Accounting - Meaning - Distinction between Financial Accounting and Cost Accounting - Cost Terminology: Cost, Cost Centre, Cost Unit - Elements of Cost - Cost Sheet. </w:t>
      </w:r>
    </w:p>
    <w:p w:rsidR="007531FD" w:rsidRPr="00521D07" w:rsidRDefault="007531FD" w:rsidP="007531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1D07">
        <w:rPr>
          <w:rFonts w:ascii="Times New Roman" w:hAnsi="Times New Roman" w:cs="Times New Roman"/>
          <w:sz w:val="24"/>
          <w:szCs w:val="24"/>
        </w:rPr>
        <w:t xml:space="preserve">Marginal Costing - Definition - distinction between marginal costing and absorption costs - Breakeven point Analysis - Contribution, p/v Ratio, margin of safety - Decision making under marginal costing. </w:t>
      </w:r>
    </w:p>
    <w:p w:rsidR="007531FD" w:rsidRDefault="007531FD" w:rsidP="007531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531FD" w:rsidRPr="00521D07" w:rsidRDefault="007531FD" w:rsidP="007531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1D07">
        <w:rPr>
          <w:rFonts w:ascii="Times New Roman" w:hAnsi="Times New Roman" w:cs="Times New Roman"/>
          <w:sz w:val="24"/>
          <w:szCs w:val="24"/>
        </w:rPr>
        <w:t>UNIT IV</w:t>
      </w:r>
    </w:p>
    <w:p w:rsidR="007531FD" w:rsidRDefault="007531FD" w:rsidP="007531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1D07">
        <w:rPr>
          <w:rFonts w:ascii="Times New Roman" w:hAnsi="Times New Roman" w:cs="Times New Roman"/>
          <w:sz w:val="24"/>
          <w:szCs w:val="24"/>
        </w:rPr>
        <w:t>Objectives and functions of Financial Management - Role of Financial Management in the organization - Time value of money concepts Legal, Sources of Long term finan</w:t>
      </w:r>
      <w:r>
        <w:rPr>
          <w:rFonts w:ascii="Times New Roman" w:hAnsi="Times New Roman" w:cs="Times New Roman"/>
          <w:sz w:val="24"/>
          <w:szCs w:val="24"/>
        </w:rPr>
        <w:t xml:space="preserve">ce </w:t>
      </w:r>
    </w:p>
    <w:p w:rsidR="007531FD" w:rsidRDefault="007531FD" w:rsidP="007531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531FD" w:rsidRPr="00521D07" w:rsidRDefault="007531FD" w:rsidP="007531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1D07">
        <w:rPr>
          <w:rFonts w:ascii="Times New Roman" w:hAnsi="Times New Roman" w:cs="Times New Roman"/>
          <w:sz w:val="24"/>
          <w:szCs w:val="24"/>
        </w:rPr>
        <w:t>UNIT V</w:t>
      </w:r>
    </w:p>
    <w:p w:rsidR="007531FD" w:rsidRDefault="007531FD" w:rsidP="007531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1D07">
        <w:rPr>
          <w:rFonts w:ascii="Times New Roman" w:hAnsi="Times New Roman" w:cs="Times New Roman"/>
          <w:sz w:val="24"/>
          <w:szCs w:val="24"/>
        </w:rPr>
        <w:t xml:space="preserve">Cost of Capital - Computation for each source of finance and weighted average cost of capital - Operating Leverage - Financial Leverage. - Capital Structure Theories </w:t>
      </w:r>
      <w:r>
        <w:rPr>
          <w:rFonts w:ascii="Times New Roman" w:hAnsi="Times New Roman" w:cs="Times New Roman"/>
          <w:sz w:val="24"/>
          <w:szCs w:val="24"/>
        </w:rPr>
        <w:t>–</w:t>
      </w:r>
    </w:p>
    <w:p w:rsidR="007531FD" w:rsidRDefault="007531FD" w:rsidP="007531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531FD" w:rsidRPr="00521D07" w:rsidRDefault="007531FD" w:rsidP="007531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1D07">
        <w:rPr>
          <w:rFonts w:ascii="Times New Roman" w:hAnsi="Times New Roman" w:cs="Times New Roman"/>
          <w:sz w:val="24"/>
          <w:szCs w:val="24"/>
        </w:rPr>
        <w:t>Reference</w:t>
      </w:r>
    </w:p>
    <w:p w:rsidR="007531FD" w:rsidRPr="00521D07" w:rsidRDefault="007531FD" w:rsidP="007531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1D07">
        <w:rPr>
          <w:rFonts w:ascii="Times New Roman" w:hAnsi="Times New Roman" w:cs="Times New Roman"/>
          <w:sz w:val="24"/>
          <w:szCs w:val="24"/>
        </w:rPr>
        <w:t>1. A text book of Accounting for Management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521D07">
        <w:rPr>
          <w:rFonts w:ascii="Times New Roman" w:hAnsi="Times New Roman" w:cs="Times New Roman"/>
          <w:sz w:val="24"/>
          <w:szCs w:val="24"/>
        </w:rPr>
        <w:t>Maheshwari S.N &amp;Maheshwari S K</w:t>
      </w:r>
    </w:p>
    <w:p w:rsidR="007531FD" w:rsidRPr="00521D07" w:rsidRDefault="007531FD" w:rsidP="007531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1D07">
        <w:rPr>
          <w:rFonts w:ascii="Times New Roman" w:hAnsi="Times New Roman" w:cs="Times New Roman"/>
          <w:sz w:val="24"/>
          <w:szCs w:val="24"/>
        </w:rPr>
        <w:t xml:space="preserve">2. Financial Accounting for Management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521D07">
        <w:rPr>
          <w:rFonts w:ascii="Times New Roman" w:hAnsi="Times New Roman" w:cs="Times New Roman"/>
          <w:sz w:val="24"/>
          <w:szCs w:val="24"/>
        </w:rPr>
        <w:t>Mukherjee</w:t>
      </w:r>
    </w:p>
    <w:p w:rsidR="007531FD" w:rsidRPr="00521D07" w:rsidRDefault="007531FD" w:rsidP="007531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1D07">
        <w:rPr>
          <w:rFonts w:ascii="Times New Roman" w:hAnsi="Times New Roman" w:cs="Times New Roman"/>
          <w:sz w:val="24"/>
          <w:szCs w:val="24"/>
        </w:rPr>
        <w:t xml:space="preserve">3. Management Accounting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521D07">
        <w:rPr>
          <w:rFonts w:ascii="Times New Roman" w:hAnsi="Times New Roman" w:cs="Times New Roman"/>
          <w:sz w:val="24"/>
          <w:szCs w:val="24"/>
        </w:rPr>
        <w:t>Khan and Jain</w:t>
      </w:r>
    </w:p>
    <w:p w:rsidR="007531FD" w:rsidRPr="00521D07" w:rsidRDefault="007531FD" w:rsidP="007531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Advanced Accounts -</w:t>
      </w:r>
      <w:r w:rsidRPr="00521D07">
        <w:rPr>
          <w:rFonts w:ascii="Times New Roman" w:hAnsi="Times New Roman" w:cs="Times New Roman"/>
          <w:sz w:val="24"/>
          <w:szCs w:val="24"/>
        </w:rPr>
        <w:t>Shukla and Grewal</w:t>
      </w:r>
    </w:p>
    <w:p w:rsidR="007531FD" w:rsidRDefault="007531FD" w:rsidP="007531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531FD" w:rsidRDefault="007531FD" w:rsidP="007531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531FD" w:rsidRDefault="007531FD" w:rsidP="007531F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531FD" w:rsidRDefault="007531FD" w:rsidP="007531F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531FD" w:rsidRDefault="007531FD" w:rsidP="007531F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053BD" w:rsidRDefault="002053BD" w:rsidP="002053B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21A09">
        <w:rPr>
          <w:rFonts w:ascii="Times New Roman" w:hAnsi="Times New Roman" w:cs="Times New Roman"/>
          <w:sz w:val="24"/>
          <w:szCs w:val="24"/>
        </w:rPr>
        <w:lastRenderedPageBreak/>
        <w:t>OPERATIONS RESEARCH</w:t>
      </w:r>
    </w:p>
    <w:p w:rsidR="002053BD" w:rsidRDefault="002053BD" w:rsidP="002053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MBA 204(PT)</w:t>
      </w:r>
    </w:p>
    <w:p w:rsidR="002053BD" w:rsidRDefault="002053BD" w:rsidP="002053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</w:pPr>
    </w:p>
    <w:p w:rsidR="002053BD" w:rsidRPr="00791621" w:rsidRDefault="002053BD" w:rsidP="002053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n-IN"/>
        </w:rPr>
      </w:pPr>
      <w:r w:rsidRPr="00791621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UNIT I</w:t>
      </w:r>
    </w:p>
    <w:p w:rsidR="002053BD" w:rsidRPr="00791621" w:rsidRDefault="002053BD" w:rsidP="002053B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en-IN"/>
        </w:rPr>
      </w:pPr>
      <w:r w:rsidRPr="00791621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 </w:t>
      </w:r>
    </w:p>
    <w:p w:rsidR="002053BD" w:rsidRPr="00791621" w:rsidRDefault="002053BD" w:rsidP="002053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n-IN"/>
        </w:rPr>
      </w:pPr>
      <w:r w:rsidRPr="00791621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Operations research: Uses, Scope and Application. Decision Tree: Approach and its applications.</w:t>
      </w:r>
    </w:p>
    <w:p w:rsidR="002053BD" w:rsidRDefault="002053BD" w:rsidP="002053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</w:pPr>
    </w:p>
    <w:p w:rsidR="002053BD" w:rsidRPr="00791621" w:rsidRDefault="002053BD" w:rsidP="002053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n-IN"/>
        </w:rPr>
      </w:pPr>
      <w:r w:rsidRPr="00791621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UNIT II</w:t>
      </w:r>
    </w:p>
    <w:p w:rsidR="002053BD" w:rsidRPr="00791621" w:rsidRDefault="002053BD" w:rsidP="002053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n-IN"/>
        </w:rPr>
      </w:pPr>
      <w:r w:rsidRPr="00791621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 </w:t>
      </w:r>
    </w:p>
    <w:p w:rsidR="002053BD" w:rsidRPr="00791621" w:rsidRDefault="002053BD" w:rsidP="002053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n-IN"/>
        </w:rPr>
      </w:pPr>
      <w:r w:rsidRPr="00791621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Markov Analysis, Linear programming problems: features, formulation and solution.Simplex method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.</w:t>
      </w:r>
    </w:p>
    <w:p w:rsidR="002053BD" w:rsidRPr="00791621" w:rsidRDefault="002053BD" w:rsidP="002053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n-IN"/>
        </w:rPr>
      </w:pPr>
      <w:r w:rsidRPr="00791621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 </w:t>
      </w:r>
    </w:p>
    <w:p w:rsidR="002053BD" w:rsidRPr="00791621" w:rsidRDefault="002053BD" w:rsidP="002053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n-IN"/>
        </w:rPr>
      </w:pPr>
      <w:r w:rsidRPr="00791621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UNIT III</w:t>
      </w:r>
    </w:p>
    <w:p w:rsidR="002053BD" w:rsidRPr="00791621" w:rsidRDefault="002053BD" w:rsidP="002053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n-IN"/>
        </w:rPr>
      </w:pPr>
      <w:r w:rsidRPr="00791621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Transportation, Assignment, and Transportation problem and models: Definition, algorithm and solutions.</w:t>
      </w:r>
    </w:p>
    <w:p w:rsidR="002053BD" w:rsidRPr="00791621" w:rsidRDefault="002053BD" w:rsidP="002053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n-IN"/>
        </w:rPr>
      </w:pPr>
      <w:r w:rsidRPr="00791621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 </w:t>
      </w:r>
    </w:p>
    <w:p w:rsidR="002053BD" w:rsidRPr="00791621" w:rsidRDefault="002053BD" w:rsidP="002053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n-IN"/>
        </w:rPr>
      </w:pPr>
      <w:r w:rsidRPr="00791621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UNIT IV</w:t>
      </w:r>
    </w:p>
    <w:p w:rsidR="002053BD" w:rsidRPr="00791621" w:rsidRDefault="002053BD" w:rsidP="002053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n-IN"/>
        </w:rPr>
      </w:pPr>
      <w:r w:rsidRPr="00791621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Game theory: Concept, types, methods and models of solution, Sequencing problem, Queuing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theory</w:t>
      </w:r>
      <w:r w:rsidRPr="00791621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.</w:t>
      </w:r>
    </w:p>
    <w:p w:rsidR="002053BD" w:rsidRPr="00791621" w:rsidRDefault="002053BD" w:rsidP="002053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n-IN"/>
        </w:rPr>
      </w:pPr>
      <w:r w:rsidRPr="00791621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 </w:t>
      </w:r>
    </w:p>
    <w:p w:rsidR="002053BD" w:rsidRPr="00791621" w:rsidRDefault="002053BD" w:rsidP="002053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n-IN"/>
        </w:rPr>
      </w:pPr>
      <w:r w:rsidRPr="00791621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UNIT V</w:t>
      </w:r>
    </w:p>
    <w:p w:rsidR="002053BD" w:rsidRPr="00791621" w:rsidRDefault="002053BD" w:rsidP="002053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n-IN"/>
        </w:rPr>
      </w:pPr>
      <w:r w:rsidRPr="00791621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 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CPM, PERT:</w:t>
      </w:r>
      <w:r w:rsidRPr="00791621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Concepts of Network, Critical Path analysis; probability PERTAnalysis</w:t>
      </w:r>
    </w:p>
    <w:p w:rsidR="002053BD" w:rsidRDefault="002053BD" w:rsidP="002053BD"/>
    <w:p w:rsidR="002053BD" w:rsidRPr="00321A09" w:rsidRDefault="002053BD" w:rsidP="002053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1A09">
        <w:rPr>
          <w:rFonts w:ascii="Times New Roman" w:hAnsi="Times New Roman" w:cs="Times New Roman"/>
          <w:sz w:val="24"/>
          <w:szCs w:val="24"/>
        </w:rPr>
        <w:t>Reference</w:t>
      </w:r>
    </w:p>
    <w:p w:rsidR="002053BD" w:rsidRPr="00321A09" w:rsidRDefault="002053BD" w:rsidP="002053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1A09">
        <w:rPr>
          <w:rFonts w:ascii="Times New Roman" w:hAnsi="Times New Roman" w:cs="Times New Roman"/>
          <w:sz w:val="24"/>
          <w:szCs w:val="24"/>
        </w:rPr>
        <w:t>1. Introduction to Operations Research Hillier and Lieberman</w:t>
      </w:r>
    </w:p>
    <w:p w:rsidR="002053BD" w:rsidRPr="00321A09" w:rsidRDefault="002053BD" w:rsidP="002053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1A09">
        <w:rPr>
          <w:rFonts w:ascii="Times New Roman" w:hAnsi="Times New Roman" w:cs="Times New Roman"/>
          <w:sz w:val="24"/>
          <w:szCs w:val="24"/>
        </w:rPr>
        <w:t>2. Quantitative Techniques in Management N.D. Vohra,</w:t>
      </w:r>
    </w:p>
    <w:p w:rsidR="002053BD" w:rsidRDefault="002053BD" w:rsidP="002053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1A09">
        <w:rPr>
          <w:rFonts w:ascii="Times New Roman" w:hAnsi="Times New Roman" w:cs="Times New Roman"/>
          <w:sz w:val="24"/>
          <w:szCs w:val="24"/>
        </w:rPr>
        <w:t>3. Operations Research Sharma J.K</w:t>
      </w:r>
    </w:p>
    <w:p w:rsidR="002053BD" w:rsidRPr="00F436BD" w:rsidRDefault="002053BD" w:rsidP="002053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4.Operation research kapoor.V.K.</w:t>
      </w:r>
    </w:p>
    <w:p w:rsidR="006C4599" w:rsidRDefault="006C4599">
      <w:pPr>
        <w:rPr>
          <w:rFonts w:ascii="Times New Roman" w:hAnsi="Times New Roman" w:cs="Times New Roman"/>
          <w:sz w:val="24"/>
          <w:szCs w:val="24"/>
        </w:rPr>
      </w:pPr>
    </w:p>
    <w:p w:rsidR="003E3ADC" w:rsidRDefault="003E3ADC" w:rsidP="0011025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3ADC" w:rsidRDefault="003E3A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E3ADC" w:rsidRPr="00CF0133" w:rsidRDefault="003E3ADC" w:rsidP="003E3AD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F0133">
        <w:rPr>
          <w:rFonts w:ascii="Times New Roman" w:hAnsi="Times New Roman" w:cs="Times New Roman"/>
          <w:sz w:val="24"/>
          <w:szCs w:val="24"/>
        </w:rPr>
        <w:lastRenderedPageBreak/>
        <w:t>BUSINESS ETHICS AND ETHOS</w:t>
      </w:r>
    </w:p>
    <w:p w:rsidR="003E3ADC" w:rsidRPr="00CF0133" w:rsidRDefault="003E3ADC" w:rsidP="003E3A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3ADC" w:rsidRPr="00CF0133" w:rsidRDefault="003E3ADC" w:rsidP="003E3A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0133">
        <w:rPr>
          <w:rFonts w:ascii="Times New Roman" w:hAnsi="Times New Roman" w:cs="Times New Roman"/>
          <w:sz w:val="24"/>
          <w:szCs w:val="24"/>
        </w:rPr>
        <w:t>UNIT I</w:t>
      </w:r>
    </w:p>
    <w:p w:rsidR="003E3ADC" w:rsidRPr="00CF0133" w:rsidRDefault="003E3ADC" w:rsidP="003E3A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0133">
        <w:rPr>
          <w:rFonts w:ascii="Times New Roman" w:hAnsi="Times New Roman" w:cs="Times New Roman"/>
          <w:sz w:val="24"/>
          <w:szCs w:val="24"/>
        </w:rPr>
        <w:t xml:space="preserve">Business Ethics: Nature, scope and purpose of ethics; Relevance of values; Importance of Ethics &amp; moral standards; Ethics &amp; Moral Decision Making. </w:t>
      </w:r>
    </w:p>
    <w:p w:rsidR="003E3ADC" w:rsidRPr="00CF0133" w:rsidRDefault="003E3ADC" w:rsidP="003E3ADC">
      <w:pPr>
        <w:rPr>
          <w:rFonts w:ascii="Times New Roman" w:hAnsi="Times New Roman" w:cs="Times New Roman"/>
          <w:sz w:val="24"/>
          <w:szCs w:val="24"/>
        </w:rPr>
      </w:pPr>
      <w:r w:rsidRPr="00CF0133">
        <w:rPr>
          <w:rFonts w:ascii="Times New Roman" w:hAnsi="Times New Roman" w:cs="Times New Roman"/>
          <w:sz w:val="24"/>
          <w:szCs w:val="24"/>
        </w:rPr>
        <w:t>Introduction to Marketing research- Nature &amp; scope of Marketing Research, Functions of marketing research, Manager - Research Relationship, Managing Marketing Research &amp; Ethical Issues.</w:t>
      </w:r>
    </w:p>
    <w:p w:rsidR="003E3ADC" w:rsidRPr="00CF0133" w:rsidRDefault="003E3ADC" w:rsidP="003E3A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0133">
        <w:rPr>
          <w:rFonts w:ascii="Times New Roman" w:hAnsi="Times New Roman" w:cs="Times New Roman"/>
          <w:sz w:val="24"/>
          <w:szCs w:val="24"/>
        </w:rPr>
        <w:t>UNIT II</w:t>
      </w:r>
    </w:p>
    <w:p w:rsidR="003E3ADC" w:rsidRPr="00CF0133" w:rsidRDefault="003E3ADC" w:rsidP="003E3A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0133">
        <w:rPr>
          <w:rFonts w:ascii="Times New Roman" w:hAnsi="Times New Roman" w:cs="Times New Roman"/>
          <w:sz w:val="24"/>
          <w:szCs w:val="24"/>
        </w:rPr>
        <w:t>Corporate Social Responsibility: Nature, scope &amp; Importance; Corporate Governance: Concept, Importance for Industry; Ethical Issues related with Advertisements, Finance, Investment, Technology; Secular versus Spiritual Values in Management; Work ethics: concept of Swadhrama.</w:t>
      </w:r>
    </w:p>
    <w:p w:rsidR="003E3ADC" w:rsidRPr="00CF0133" w:rsidRDefault="003E3ADC" w:rsidP="003E3A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3ADC" w:rsidRPr="00CF0133" w:rsidRDefault="003E3ADC" w:rsidP="003E3A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0133">
        <w:rPr>
          <w:rFonts w:ascii="Times New Roman" w:hAnsi="Times New Roman" w:cs="Times New Roman"/>
          <w:sz w:val="24"/>
          <w:szCs w:val="24"/>
        </w:rPr>
        <w:t>UNIT III</w:t>
      </w:r>
    </w:p>
    <w:p w:rsidR="003E3ADC" w:rsidRPr="00CF0133" w:rsidRDefault="003E3ADC" w:rsidP="003E3A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3ADC" w:rsidRPr="00CF0133" w:rsidRDefault="003E3ADC" w:rsidP="003E3A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0133">
        <w:rPr>
          <w:rFonts w:ascii="Times New Roman" w:hAnsi="Times New Roman" w:cs="Times New Roman"/>
          <w:sz w:val="24"/>
          <w:szCs w:val="24"/>
        </w:rPr>
        <w:t>Gandhian approach in Management &amp; Trusteeship: Gandhiji’s doctrine of Satya&amp;Ahinsa, Concept, importance &amp; relevance of Trusteeship principle in modern business.</w:t>
      </w:r>
    </w:p>
    <w:p w:rsidR="003E3ADC" w:rsidRPr="00CF0133" w:rsidRDefault="003E3ADC" w:rsidP="003E3A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3ADC" w:rsidRPr="00CF0133" w:rsidRDefault="003E3ADC" w:rsidP="003E3A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0133">
        <w:rPr>
          <w:rFonts w:ascii="Times New Roman" w:hAnsi="Times New Roman" w:cs="Times New Roman"/>
          <w:sz w:val="24"/>
          <w:szCs w:val="24"/>
        </w:rPr>
        <w:t>UNIT IV</w:t>
      </w:r>
    </w:p>
    <w:p w:rsidR="003E3ADC" w:rsidRPr="00CF0133" w:rsidRDefault="003E3ADC" w:rsidP="003E3A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3ADC" w:rsidRPr="00CF0133" w:rsidRDefault="003E3ADC" w:rsidP="003E3A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0133">
        <w:rPr>
          <w:rFonts w:ascii="Times New Roman" w:hAnsi="Times New Roman" w:cs="Times New Roman"/>
          <w:sz w:val="24"/>
          <w:szCs w:val="24"/>
        </w:rPr>
        <w:t xml:space="preserve">Indian Ethos: Need, purpose &amp; relevance of Indian Ethos; Salient features (Brain Stilling, Total Quality Mind, Intuition, Intellectual rational brain V/s Holistic-Spiritual Brain, Holistic Approach for Managers in Decision Making); </w:t>
      </w:r>
    </w:p>
    <w:p w:rsidR="003E3ADC" w:rsidRPr="00CF0133" w:rsidRDefault="003E3ADC" w:rsidP="003E3A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3ADC" w:rsidRPr="00CF0133" w:rsidRDefault="003E3ADC" w:rsidP="003E3A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0133">
        <w:rPr>
          <w:rFonts w:ascii="Times New Roman" w:hAnsi="Times New Roman" w:cs="Times New Roman"/>
          <w:sz w:val="24"/>
          <w:szCs w:val="24"/>
        </w:rPr>
        <w:t>UNIT V</w:t>
      </w:r>
    </w:p>
    <w:p w:rsidR="003E3ADC" w:rsidRPr="00CF0133" w:rsidRDefault="003E3ADC" w:rsidP="003E3A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3ADC" w:rsidRPr="00CF0133" w:rsidRDefault="003E3ADC" w:rsidP="003E3A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0133">
        <w:rPr>
          <w:rFonts w:ascii="Times New Roman" w:hAnsi="Times New Roman" w:cs="Times New Roman"/>
          <w:sz w:val="24"/>
          <w:szCs w:val="24"/>
        </w:rPr>
        <w:t>Relevance of Bhagvad Gita: Doctrine of Karma i..eNishkamaKarmayoga, Guna Theory (SRT i.e. Sat, Raj &amp; Tam Model), Theory of Sanskaras, Bhagvad Gita &amp; Self Management.</w:t>
      </w:r>
    </w:p>
    <w:p w:rsidR="003E3ADC" w:rsidRPr="00CF0133" w:rsidRDefault="003E3ADC" w:rsidP="003E3A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3ADC" w:rsidRPr="00434715" w:rsidRDefault="003E3ADC" w:rsidP="003E3A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4715">
        <w:rPr>
          <w:rFonts w:ascii="Times New Roman" w:hAnsi="Times New Roman" w:cs="Times New Roman"/>
          <w:sz w:val="24"/>
          <w:szCs w:val="24"/>
        </w:rPr>
        <w:t>Reference</w:t>
      </w:r>
    </w:p>
    <w:p w:rsidR="003E3ADC" w:rsidRPr="00434715" w:rsidRDefault="003E3ADC" w:rsidP="003E3ADC">
      <w:pPr>
        <w:pStyle w:val="Heading2"/>
        <w:shd w:val="clear" w:color="auto" w:fill="FFFFFF"/>
        <w:spacing w:before="0" w:beforeAutospacing="0" w:after="0" w:afterAutospacing="0" w:line="330" w:lineRule="atLeast"/>
        <w:rPr>
          <w:rFonts w:eastAsiaTheme="minorHAnsi"/>
          <w:b w:val="0"/>
          <w:bCs w:val="0"/>
          <w:sz w:val="24"/>
          <w:szCs w:val="24"/>
        </w:rPr>
      </w:pPr>
      <w:r w:rsidRPr="00434715">
        <w:rPr>
          <w:rFonts w:eastAsiaTheme="minorHAnsi"/>
          <w:b w:val="0"/>
          <w:bCs w:val="0"/>
          <w:sz w:val="24"/>
          <w:szCs w:val="24"/>
        </w:rPr>
        <w:t xml:space="preserve">1- Ethics in Management and Indian Ethos, </w:t>
      </w:r>
      <w:hyperlink r:id="rId4" w:tooltip=" GHOSH BB" w:history="1">
        <w:r w:rsidRPr="00434715">
          <w:rPr>
            <w:rFonts w:eastAsiaTheme="minorHAnsi"/>
            <w:b w:val="0"/>
            <w:bCs w:val="0"/>
            <w:sz w:val="24"/>
            <w:szCs w:val="24"/>
          </w:rPr>
          <w:t>GHOSH BB</w:t>
        </w:r>
      </w:hyperlink>
    </w:p>
    <w:p w:rsidR="003E3ADC" w:rsidRPr="00434715" w:rsidRDefault="003E3ADC" w:rsidP="003E3A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2- </w:t>
      </w:r>
      <w:r w:rsidRPr="003841C2">
        <w:rPr>
          <w:rFonts w:ascii="Times New Roman" w:hAnsi="Times New Roman" w:cs="Times New Roman"/>
          <w:sz w:val="24"/>
          <w:szCs w:val="24"/>
        </w:rPr>
        <w:t>Human Valu</w:t>
      </w:r>
      <w:r>
        <w:rPr>
          <w:rFonts w:ascii="Times New Roman" w:hAnsi="Times New Roman" w:cs="Times New Roman"/>
          <w:sz w:val="24"/>
          <w:szCs w:val="24"/>
        </w:rPr>
        <w:t xml:space="preserve">es and Professional Ethics, </w:t>
      </w:r>
      <w:r w:rsidRPr="003841C2">
        <w:rPr>
          <w:rFonts w:ascii="Times New Roman" w:hAnsi="Times New Roman" w:cs="Times New Roman"/>
          <w:sz w:val="24"/>
          <w:szCs w:val="24"/>
        </w:rPr>
        <w:t>SubhashBhalchandraGogate</w:t>
      </w:r>
    </w:p>
    <w:p w:rsidR="003E3ADC" w:rsidRPr="00434715" w:rsidRDefault="003E3ADC" w:rsidP="003E3A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4599" w:rsidRPr="00110252" w:rsidRDefault="006C4599" w:rsidP="0011025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C4599" w:rsidRPr="00110252" w:rsidSect="00F81D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C1662"/>
    <w:rsid w:val="00110252"/>
    <w:rsid w:val="002053BD"/>
    <w:rsid w:val="00265A7D"/>
    <w:rsid w:val="003E3ADC"/>
    <w:rsid w:val="00451011"/>
    <w:rsid w:val="006C1662"/>
    <w:rsid w:val="006C4599"/>
    <w:rsid w:val="006D673D"/>
    <w:rsid w:val="007531FD"/>
    <w:rsid w:val="00955966"/>
    <w:rsid w:val="00C412C3"/>
    <w:rsid w:val="00F81D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DAA"/>
  </w:style>
  <w:style w:type="paragraph" w:styleId="Heading2">
    <w:name w:val="heading 2"/>
    <w:basedOn w:val="Normal"/>
    <w:link w:val="Heading2Char"/>
    <w:uiPriority w:val="9"/>
    <w:qFormat/>
    <w:rsid w:val="003E3A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E3ADC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ikaspublishing.com/author-details/-ghosh-bb/313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1118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hodmba</dc:creator>
  <cp:lastModifiedBy>webserver</cp:lastModifiedBy>
  <cp:revision>2</cp:revision>
  <dcterms:created xsi:type="dcterms:W3CDTF">2015-04-20T07:37:00Z</dcterms:created>
  <dcterms:modified xsi:type="dcterms:W3CDTF">2015-04-20T07:37:00Z</dcterms:modified>
</cp:coreProperties>
</file>